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1530"/>
        <w:gridCol w:w="7200"/>
        <w:gridCol w:w="720"/>
      </w:tblGrid>
      <w:tr w:rsidR="00413FCB" w:rsidTr="007D3CFE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53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13FCB" w:rsidRDefault="00413FCB" w:rsidP="002D3F2D">
            <w:pPr>
              <w:pStyle w:val="Heading8"/>
            </w:pPr>
            <w:r>
              <w:rPr>
                <w:noProof/>
              </w:rPr>
              <w:drawing>
                <wp:inline distT="0" distB="0" distL="0" distR="0" wp14:anchorId="0CB770EB" wp14:editId="7473911A">
                  <wp:extent cx="846455" cy="8464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left w:w="29" w:type="dxa"/>
              <w:right w:w="29" w:type="dxa"/>
            </w:tcMar>
          </w:tcPr>
          <w:p w:rsidR="00413FCB" w:rsidRPr="0076009A" w:rsidRDefault="00413FCB" w:rsidP="002D3F2D">
            <w:pPr>
              <w:pStyle w:val="Heading8"/>
              <w:keepLines w:val="0"/>
              <w:widowControl/>
              <w:autoSpaceDE/>
              <w:autoSpaceDN/>
              <w:spacing w:before="120"/>
              <w:jc w:val="center"/>
              <w:rPr>
                <w:rFonts w:ascii="Book Antiqua" w:eastAsia="Times New Roman" w:hAnsi="Book Antiqua" w:cs="Times New Roman"/>
                <w:b/>
                <w:i/>
                <w:color w:val="auto"/>
                <w:sz w:val="28"/>
                <w:szCs w:val="20"/>
              </w:rPr>
            </w:pPr>
            <w:r w:rsidRPr="0076009A">
              <w:rPr>
                <w:rFonts w:ascii="Book Antiqua" w:eastAsia="Times New Roman" w:hAnsi="Book Antiqua" w:cs="Times New Roman"/>
                <w:b/>
                <w:i/>
                <w:color w:val="auto"/>
                <w:sz w:val="28"/>
                <w:szCs w:val="20"/>
              </w:rPr>
              <w:t>THE UNIVERSITY OF WEST ALABAMA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413FCB" w:rsidRPr="00F33A99" w:rsidRDefault="00413FCB" w:rsidP="002D3F2D">
            <w:pPr>
              <w:pStyle w:val="Heading8"/>
              <w:spacing w:before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REVISED 07/15/18</w:t>
            </w:r>
          </w:p>
        </w:tc>
      </w:tr>
      <w:tr w:rsidR="00413FCB" w:rsidRPr="00F33A99" w:rsidTr="007D3CFE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530" w:type="dxa"/>
            <w:vMerge/>
            <w:tcMar>
              <w:left w:w="29" w:type="dxa"/>
              <w:right w:w="29" w:type="dxa"/>
            </w:tcMar>
          </w:tcPr>
          <w:p w:rsidR="00413FCB" w:rsidRPr="00F33A99" w:rsidRDefault="00413FCB" w:rsidP="002D3F2D">
            <w:pPr>
              <w:pStyle w:val="Heading8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7920" w:type="dxa"/>
            <w:gridSpan w:val="2"/>
            <w:tcMar>
              <w:left w:w="29" w:type="dxa"/>
              <w:right w:w="29" w:type="dxa"/>
            </w:tcMar>
          </w:tcPr>
          <w:p w:rsidR="00413FCB" w:rsidRDefault="00413FCB" w:rsidP="00413FCB">
            <w:pPr>
              <w:pStyle w:val="Heading1"/>
              <w:ind w:left="0" w:right="0"/>
            </w:pPr>
            <w:r>
              <w:rPr>
                <w:w w:val="105"/>
              </w:rPr>
              <w:t>Student-Athlete</w:t>
            </w:r>
          </w:p>
          <w:p w:rsidR="00413FCB" w:rsidRPr="00413FCB" w:rsidRDefault="00413FCB" w:rsidP="00413FCB">
            <w:pPr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Concussion Compliance Form</w:t>
            </w:r>
          </w:p>
        </w:tc>
      </w:tr>
    </w:tbl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0"/>
        <w:gridCol w:w="5310"/>
        <w:gridCol w:w="3870"/>
      </w:tblGrid>
      <w:tr w:rsidR="007D3CFE" w:rsidRPr="002E0241" w:rsidTr="000E68B1">
        <w:tc>
          <w:tcPr>
            <w:tcW w:w="9450" w:type="dxa"/>
            <w:gridSpan w:val="3"/>
          </w:tcPr>
          <w:p w:rsidR="007D3CFE" w:rsidRPr="00413FCB" w:rsidRDefault="007D3CFE" w:rsidP="00413FCB">
            <w:pPr>
              <w:pStyle w:val="BodyText"/>
              <w:spacing w:before="2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3FCB" w:rsidRPr="002E0241" w:rsidTr="007D3CFE">
        <w:tc>
          <w:tcPr>
            <w:tcW w:w="270" w:type="dxa"/>
          </w:tcPr>
          <w:p w:rsidR="00413FCB" w:rsidRPr="00413FCB" w:rsidRDefault="00413FCB" w:rsidP="002D3F2D">
            <w:pPr>
              <w:pStyle w:val="BodyText"/>
              <w:spacing w:before="2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13FCB">
              <w:rPr>
                <w:rFonts w:ascii="Times New Roman" w:eastAsia="Times New Roman" w:hAnsi="Times New Roman" w:cs="Times New Roman"/>
                <w:sz w:val="24"/>
                <w:szCs w:val="20"/>
              </w:rPr>
              <w:t>I,</w:t>
            </w:r>
          </w:p>
        </w:tc>
        <w:tc>
          <w:tcPr>
            <w:tcW w:w="5310" w:type="dxa"/>
            <w:tcBorders>
              <w:bottom w:val="single" w:sz="2" w:space="0" w:color="auto"/>
            </w:tcBorders>
          </w:tcPr>
          <w:p w:rsidR="00413FCB" w:rsidRPr="002E0241" w:rsidRDefault="00413FCB" w:rsidP="002D3F2D">
            <w:pPr>
              <w:pStyle w:val="BodyText"/>
              <w:spacing w:before="24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413FCB" w:rsidRPr="00413FCB" w:rsidRDefault="00413FCB" w:rsidP="00413FCB">
            <w:pPr>
              <w:pStyle w:val="BodyText"/>
              <w:spacing w:before="2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13F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have been informed by the UWA </w:t>
            </w:r>
          </w:p>
        </w:tc>
      </w:tr>
    </w:tbl>
    <w:tbl>
      <w:tblPr>
        <w:tblW w:w="9450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70"/>
        <w:gridCol w:w="5310"/>
        <w:gridCol w:w="3870"/>
      </w:tblGrid>
      <w:tr w:rsidR="00413FCB" w:rsidTr="007D3CFE">
        <w:tblPrEx>
          <w:tblCellMar>
            <w:top w:w="0" w:type="dxa"/>
            <w:bottom w:w="0" w:type="dxa"/>
          </w:tblCellMar>
        </w:tblPrEx>
        <w:tc>
          <w:tcPr>
            <w:tcW w:w="270" w:type="dxa"/>
          </w:tcPr>
          <w:p w:rsidR="00413FCB" w:rsidRDefault="00413FCB" w:rsidP="002D3F2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5310" w:type="dxa"/>
            <w:tcBorders>
              <w:top w:val="single" w:sz="2" w:space="0" w:color="auto"/>
              <w:bottom w:val="single" w:sz="2" w:space="0" w:color="auto"/>
            </w:tcBorders>
          </w:tcPr>
          <w:p w:rsidR="00413FCB" w:rsidRDefault="00413FCB" w:rsidP="002D3F2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(First)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  <w:t>(Middle)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  <w:t xml:space="preserve">(Last) 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  <w:t>(Nickname)</w:t>
            </w:r>
          </w:p>
        </w:tc>
        <w:tc>
          <w:tcPr>
            <w:tcW w:w="3870" w:type="dxa"/>
          </w:tcPr>
          <w:p w:rsidR="00413FCB" w:rsidRDefault="00413FCB" w:rsidP="002D3F2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4"/>
              </w:rPr>
            </w:pPr>
          </w:p>
        </w:tc>
      </w:tr>
      <w:tr w:rsidR="00413FCB" w:rsidTr="00413FCB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3"/>
          </w:tcPr>
          <w:p w:rsidR="00413FCB" w:rsidRPr="00413FCB" w:rsidRDefault="00413FCB" w:rsidP="002D3F2D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 Training &amp; Sports Medicine Staff</w:t>
            </w:r>
            <w:r w:rsidRPr="002E0241">
              <w:rPr>
                <w:sz w:val="24"/>
                <w:szCs w:val="24"/>
              </w:rPr>
              <w:t xml:space="preserve"> </w:t>
            </w:r>
            <w:r w:rsidRPr="00413FCB">
              <w:rPr>
                <w:sz w:val="24"/>
                <w:szCs w:val="24"/>
              </w:rPr>
              <w:t>of the signs and symptoms of a concussion, closed head injury, and/or brain trauma via handout and educational sessions.</w:t>
            </w:r>
          </w:p>
          <w:p w:rsidR="00413FCB" w:rsidRPr="00413FCB" w:rsidRDefault="00413FCB" w:rsidP="002D3F2D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:rsidR="00413FCB" w:rsidRPr="00413FCB" w:rsidRDefault="00413FCB" w:rsidP="00413FCB">
            <w:pPr>
              <w:pStyle w:val="BodyText"/>
              <w:spacing w:line="256" w:lineRule="auto"/>
              <w:ind w:righ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also been informed of </w:t>
            </w:r>
            <w:r w:rsidRPr="00413F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 University of West Alabama Concussion Management Plan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 understand I have an important role in the plan and my disclosure of any signs and symptoms throughout the management process is integral to health and welfare. </w:t>
            </w:r>
            <w:r w:rsidR="007D3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Therefore, it is my responsibility to </w:t>
            </w:r>
            <w:r w:rsidR="007D3CFE">
              <w:rPr>
                <w:rFonts w:ascii="Times New Roman" w:eastAsia="Times New Roman" w:hAnsi="Times New Roman" w:cs="Times New Roman"/>
                <w:sz w:val="24"/>
                <w:szCs w:val="24"/>
              </w:rPr>
              <w:t>inform the UWA A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thletic </w:t>
            </w:r>
            <w:r w:rsidR="007D3CFE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and Sports Medicine S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</w:rPr>
              <w:t>taff of the onset of these signs and symptoms.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3FCB" w:rsidRDefault="00413FCB" w:rsidP="00413FCB">
            <w:pPr>
              <w:pStyle w:val="BodyText"/>
              <w:spacing w:line="256" w:lineRule="auto"/>
              <w:ind w:righ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FCB" w:rsidRPr="00413FCB" w:rsidRDefault="00413FCB" w:rsidP="00413FCB">
            <w:pPr>
              <w:pStyle w:val="BodyText"/>
              <w:spacing w:line="256" w:lineRule="auto"/>
              <w:ind w:righ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disclose signs &amp; symptoms of a concussion, closed head injury, and/or brain trauma can lead to increased or prolonged risk of post-concussive symptoms, post-concussive syndrome, and irreversible long-term health issues.</w:t>
            </w:r>
          </w:p>
          <w:p w:rsidR="00413FCB" w:rsidRDefault="00413FCB" w:rsidP="00413FCB">
            <w:pPr>
              <w:spacing w:line="252" w:lineRule="auto"/>
              <w:ind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FCB" w:rsidRDefault="00413FCB" w:rsidP="00413FCB">
            <w:pPr>
              <w:spacing w:line="252" w:lineRule="auto"/>
              <w:ind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my signature below, I state my acknowledgement, understanding, and compliance with </w:t>
            </w:r>
            <w:r w:rsidRPr="00413F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 University of West Alabama Concussion Management Plan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3CFE" w:rsidRDefault="007D3CFE" w:rsidP="00413FCB">
            <w:pPr>
              <w:spacing w:line="252" w:lineRule="auto"/>
              <w:ind w:right="239"/>
              <w:jc w:val="both"/>
              <w:rPr>
                <w:sz w:val="14"/>
              </w:rPr>
            </w:pPr>
          </w:p>
        </w:tc>
      </w:tr>
    </w:tbl>
    <w:tbl>
      <w:tblPr>
        <w:tblStyle w:val="TableGrid"/>
        <w:tblW w:w="94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"/>
        <w:gridCol w:w="7107"/>
        <w:gridCol w:w="270"/>
        <w:gridCol w:w="2068"/>
        <w:gridCol w:w="5"/>
      </w:tblGrid>
      <w:tr w:rsidR="00413FCB" w:rsidRPr="00A840C9" w:rsidTr="007D3CFE">
        <w:trPr>
          <w:gridAfter w:val="1"/>
          <w:trHeight w:val="198"/>
        </w:trPr>
        <w:tc>
          <w:tcPr>
            <w:tcW w:w="7115" w:type="dxa"/>
            <w:gridSpan w:val="2"/>
            <w:tcBorders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:rsidR="00413FCB" w:rsidRPr="001D0018" w:rsidRDefault="00413FCB" w:rsidP="002D3F2D">
            <w:pPr>
              <w:pStyle w:val="BodyText"/>
              <w:spacing w:before="12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270" w:type="dxa"/>
          </w:tcPr>
          <w:p w:rsidR="00413FCB" w:rsidRPr="001D0018" w:rsidRDefault="00413FCB" w:rsidP="002D3F2D">
            <w:pPr>
              <w:pStyle w:val="BodyText"/>
              <w:spacing w:before="12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413FCB" w:rsidRPr="001D0018" w:rsidRDefault="00413FCB" w:rsidP="002D3F2D">
            <w:pPr>
              <w:pStyle w:val="BodyText"/>
              <w:spacing w:before="120"/>
              <w:rPr>
                <w:b/>
                <w:sz w:val="21"/>
                <w:szCs w:val="21"/>
              </w:rPr>
            </w:pPr>
          </w:p>
        </w:tc>
      </w:tr>
      <w:tr w:rsidR="00413FCB" w:rsidRPr="00A840C9" w:rsidTr="007D3CFE">
        <w:trPr>
          <w:gridAfter w:val="1"/>
          <w:trHeight w:val="260"/>
        </w:trPr>
        <w:tc>
          <w:tcPr>
            <w:tcW w:w="7115" w:type="dxa"/>
            <w:gridSpan w:val="2"/>
            <w:tcBorders>
              <w:top w:val="single" w:sz="2" w:space="0" w:color="auto"/>
            </w:tcBorders>
            <w:tcMar>
              <w:left w:w="29" w:type="dxa"/>
              <w:right w:w="29" w:type="dxa"/>
            </w:tcMar>
          </w:tcPr>
          <w:p w:rsidR="00413FCB" w:rsidRPr="001D0018" w:rsidRDefault="00413FCB" w:rsidP="002D3F2D">
            <w:pPr>
              <w:pStyle w:val="BodyText"/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Student Athlete’s </w:t>
            </w:r>
            <w:r w:rsidRPr="001D0018">
              <w:rPr>
                <w:b/>
                <w:sz w:val="21"/>
                <w:szCs w:val="21"/>
              </w:rPr>
              <w:t>Signature</w:t>
            </w:r>
          </w:p>
        </w:tc>
        <w:tc>
          <w:tcPr>
            <w:tcW w:w="270" w:type="dxa"/>
          </w:tcPr>
          <w:p w:rsidR="00413FCB" w:rsidRPr="001D0018" w:rsidRDefault="00413FCB" w:rsidP="002D3F2D">
            <w:pPr>
              <w:pStyle w:val="BodyText"/>
              <w:spacing w:after="12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2070" w:type="dxa"/>
            <w:tcMar>
              <w:left w:w="29" w:type="dxa"/>
              <w:right w:w="29" w:type="dxa"/>
            </w:tcMar>
          </w:tcPr>
          <w:p w:rsidR="00413FCB" w:rsidRPr="001D0018" w:rsidRDefault="00413FCB" w:rsidP="002D3F2D">
            <w:pPr>
              <w:pStyle w:val="BodyText"/>
              <w:spacing w:after="120"/>
              <w:rPr>
                <w:b/>
                <w:sz w:val="21"/>
                <w:szCs w:val="21"/>
              </w:rPr>
            </w:pPr>
            <w:r w:rsidRPr="001D0018">
              <w:rPr>
                <w:b/>
                <w:sz w:val="21"/>
                <w:szCs w:val="21"/>
              </w:rPr>
              <w:t>Date</w:t>
            </w:r>
          </w:p>
        </w:tc>
      </w:tr>
      <w:tr w:rsidR="007D3CFE" w:rsidRPr="00A840C9" w:rsidTr="007D3CFE">
        <w:trPr>
          <w:gridBefore w:val="1"/>
          <w:trHeight w:val="198"/>
        </w:trPr>
        <w:tc>
          <w:tcPr>
            <w:tcW w:w="7115" w:type="dxa"/>
            <w:tcBorders>
              <w:bottom w:val="single" w:sz="2" w:space="0" w:color="auto"/>
            </w:tcBorders>
          </w:tcPr>
          <w:p w:rsidR="00413FCB" w:rsidRPr="00A840C9" w:rsidRDefault="00413FCB" w:rsidP="007D3CFE">
            <w:pPr>
              <w:rPr>
                <w:sz w:val="21"/>
                <w:szCs w:val="21"/>
              </w:rPr>
            </w:pPr>
          </w:p>
        </w:tc>
        <w:tc>
          <w:tcPr>
            <w:tcW w:w="270" w:type="dxa"/>
          </w:tcPr>
          <w:p w:rsidR="00413FCB" w:rsidRPr="001D0018" w:rsidRDefault="00413FCB" w:rsidP="002D3F2D">
            <w:pPr>
              <w:pStyle w:val="BodyText"/>
              <w:spacing w:before="12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bottom w:val="single" w:sz="2" w:space="0" w:color="auto"/>
            </w:tcBorders>
          </w:tcPr>
          <w:p w:rsidR="00413FCB" w:rsidRPr="001D0018" w:rsidRDefault="00413FCB" w:rsidP="002D3F2D">
            <w:pPr>
              <w:pStyle w:val="BodyText"/>
              <w:spacing w:before="120"/>
              <w:rPr>
                <w:b/>
                <w:sz w:val="21"/>
                <w:szCs w:val="21"/>
              </w:rPr>
            </w:pPr>
          </w:p>
        </w:tc>
      </w:tr>
      <w:tr w:rsidR="007D3CFE" w:rsidRPr="00D40B31" w:rsidTr="007D3CFE">
        <w:trPr>
          <w:gridBefore w:val="1"/>
          <w:trHeight w:val="198"/>
        </w:trPr>
        <w:tc>
          <w:tcPr>
            <w:tcW w:w="7115" w:type="dxa"/>
          </w:tcPr>
          <w:p w:rsidR="00413FCB" w:rsidRPr="002E0241" w:rsidRDefault="00413FCB" w:rsidP="007D3CFE">
            <w:pPr>
              <w:pStyle w:val="BodyText"/>
              <w:spacing w:after="120"/>
              <w:rPr>
                <w:b/>
                <w:sz w:val="21"/>
                <w:szCs w:val="21"/>
              </w:rPr>
            </w:pPr>
            <w:bookmarkStart w:id="0" w:name="_GoBack"/>
            <w:r>
              <w:rPr>
                <w:b/>
                <w:sz w:val="21"/>
                <w:szCs w:val="21"/>
              </w:rPr>
              <w:t>Witness</w:t>
            </w:r>
            <w:r w:rsidR="007D3CFE">
              <w:rPr>
                <w:b/>
                <w:sz w:val="21"/>
                <w:szCs w:val="21"/>
              </w:rPr>
              <w:t xml:space="preserve"> Signature</w:t>
            </w:r>
          </w:p>
        </w:tc>
        <w:tc>
          <w:tcPr>
            <w:tcW w:w="270" w:type="dxa"/>
          </w:tcPr>
          <w:p w:rsidR="00413FCB" w:rsidRPr="001D0018" w:rsidRDefault="00413FCB" w:rsidP="007D3CFE">
            <w:pPr>
              <w:pStyle w:val="BodyText"/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2070" w:type="dxa"/>
            <w:gridSpan w:val="2"/>
          </w:tcPr>
          <w:p w:rsidR="00413FCB" w:rsidRPr="001D0018" w:rsidRDefault="00413FCB" w:rsidP="007D3CFE">
            <w:pPr>
              <w:pStyle w:val="BodyText"/>
              <w:spacing w:after="120"/>
              <w:rPr>
                <w:b/>
                <w:sz w:val="21"/>
                <w:szCs w:val="21"/>
              </w:rPr>
            </w:pPr>
            <w:r w:rsidRPr="001D0018">
              <w:rPr>
                <w:b/>
                <w:sz w:val="21"/>
                <w:szCs w:val="21"/>
              </w:rPr>
              <w:t>Date</w:t>
            </w:r>
          </w:p>
        </w:tc>
      </w:tr>
      <w:bookmarkEnd w:id="0"/>
    </w:tbl>
    <w:p w:rsidR="00CF208D" w:rsidRDefault="00CF208D" w:rsidP="00413FCB">
      <w:pPr>
        <w:pStyle w:val="BodyText"/>
        <w:spacing w:before="5"/>
        <w:rPr>
          <w:sz w:val="23"/>
        </w:rPr>
      </w:pPr>
    </w:p>
    <w:sectPr w:rsidR="00CF208D" w:rsidSect="00413FCB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8D"/>
    <w:rsid w:val="00413FCB"/>
    <w:rsid w:val="007D3CFE"/>
    <w:rsid w:val="00CF208D"/>
    <w:rsid w:val="00D8523D"/>
    <w:rsid w:val="00E56862"/>
    <w:rsid w:val="00EC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2391"/>
  <w15:docId w15:val="{A672F843-4F64-4435-8FAA-8F4D7FCA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199" w:right="3393"/>
      <w:jc w:val="center"/>
      <w:outlineLvl w:val="0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413F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8Char">
    <w:name w:val="Heading 8 Char"/>
    <w:basedOn w:val="DefaultParagraphFont"/>
    <w:link w:val="Heading8"/>
    <w:rsid w:val="00413F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rsid w:val="00413FCB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13FC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1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Floyd, R.T.</dc:creator>
  <cp:lastModifiedBy>Floyd, R.T.</cp:lastModifiedBy>
  <cp:revision>3</cp:revision>
  <dcterms:created xsi:type="dcterms:W3CDTF">2018-07-13T10:41:00Z</dcterms:created>
  <dcterms:modified xsi:type="dcterms:W3CDTF">2018-07-16T04:16:00Z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LastSaved">
    <vt:filetime>2018-07-11T00:00:00Z</vt:filetime>
  </property>
</Properties>
</file>